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F9C80" w14:textId="2BCD90ED" w:rsidR="00F147C2" w:rsidRDefault="00F147C2" w:rsidP="00F147C2">
      <w:pPr>
        <w:pStyle w:val="Header"/>
        <w:tabs>
          <w:tab w:val="clear" w:pos="8640"/>
        </w:tabs>
        <w:ind w:left="-720" w:right="-720"/>
        <w:rPr>
          <w:rFonts w:ascii="Arial" w:hAnsi="Arial" w:cs="Arial"/>
          <w:b/>
          <w:bCs/>
          <w:color w:val="002060"/>
        </w:rPr>
      </w:pPr>
      <w:r w:rsidRPr="0041409D">
        <w:rPr>
          <w:rFonts w:ascii="Arial" w:hAnsi="Arial" w:cs="Arial"/>
          <w:b/>
          <w:bCs/>
          <w:color w:val="002060"/>
        </w:rPr>
        <w:t xml:space="preserve">(Exhibitors:  Replace </w:t>
      </w:r>
      <w:r w:rsidRPr="0041409D">
        <w:rPr>
          <w:rFonts w:ascii="Arial" w:hAnsi="Arial" w:cs="Arial"/>
          <w:b/>
          <w:bCs/>
          <w:color w:val="7F7F7F" w:themeColor="text1" w:themeTint="80"/>
        </w:rPr>
        <w:t xml:space="preserve">GREY </w:t>
      </w:r>
      <w:r w:rsidRPr="0041409D">
        <w:rPr>
          <w:rFonts w:ascii="Arial" w:hAnsi="Arial" w:cs="Arial"/>
          <w:b/>
          <w:bCs/>
          <w:color w:val="002060"/>
        </w:rPr>
        <w:t xml:space="preserve">copy with your </w:t>
      </w:r>
      <w:r w:rsidR="00D5189B">
        <w:rPr>
          <w:rFonts w:ascii="Arial" w:hAnsi="Arial" w:cs="Arial"/>
          <w:b/>
          <w:bCs/>
          <w:color w:val="002060"/>
        </w:rPr>
        <w:t>company</w:t>
      </w:r>
      <w:r w:rsidRPr="0041409D">
        <w:rPr>
          <w:rFonts w:ascii="Arial" w:hAnsi="Arial" w:cs="Arial"/>
          <w:b/>
          <w:bCs/>
          <w:color w:val="002060"/>
        </w:rPr>
        <w:t xml:space="preserve"> information)</w:t>
      </w:r>
    </w:p>
    <w:p w14:paraId="6373B071" w14:textId="77777777" w:rsidR="00F147C2" w:rsidRPr="0041409D" w:rsidRDefault="00F147C2" w:rsidP="00F147C2">
      <w:pPr>
        <w:pStyle w:val="Header"/>
        <w:tabs>
          <w:tab w:val="clear" w:pos="8640"/>
        </w:tabs>
        <w:ind w:left="-720" w:right="-720"/>
        <w:rPr>
          <w:rFonts w:ascii="Arial" w:hAnsi="Arial" w:cs="Arial"/>
          <w:b/>
          <w:bCs/>
          <w:color w:val="FF0000"/>
        </w:rPr>
      </w:pPr>
    </w:p>
    <w:p w14:paraId="745B642F" w14:textId="77777777" w:rsidR="00F147C2" w:rsidRDefault="00F147C2" w:rsidP="00F147C2">
      <w:pPr>
        <w:pStyle w:val="Header"/>
        <w:tabs>
          <w:tab w:val="clear" w:pos="8640"/>
        </w:tabs>
        <w:ind w:left="-720" w:right="-720"/>
        <w:rPr>
          <w:rFonts w:ascii="Arial" w:hAnsi="Arial" w:cs="Arial"/>
        </w:rPr>
      </w:pPr>
      <w:r w:rsidRPr="0041409D">
        <w:rPr>
          <w:rFonts w:ascii="Arial" w:hAnsi="Arial" w:cs="Arial"/>
          <w:b/>
          <w:bCs/>
          <w:noProof/>
          <w:color w:val="002060"/>
        </w:rPr>
        <mc:AlternateContent>
          <mc:Choice Requires="wps">
            <w:drawing>
              <wp:anchor distT="0" distB="0" distL="114300" distR="114300" simplePos="0" relativeHeight="251659264" behindDoc="0" locked="0" layoutInCell="1" allowOverlap="1" wp14:anchorId="059941E3" wp14:editId="638153E4">
                <wp:simplePos x="0" y="0"/>
                <wp:positionH relativeFrom="column">
                  <wp:posOffset>3703320</wp:posOffset>
                </wp:positionH>
                <wp:positionV relativeFrom="paragraph">
                  <wp:posOffset>50165</wp:posOffset>
                </wp:positionV>
                <wp:extent cx="2857500" cy="323215"/>
                <wp:effectExtent l="0" t="0" r="19050" b="1968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23215"/>
                        </a:xfrm>
                        <a:prstGeom prst="rect">
                          <a:avLst/>
                        </a:prstGeom>
                        <a:solidFill>
                          <a:srgbClr val="FFFFFF"/>
                        </a:solidFill>
                        <a:ln w="9525">
                          <a:solidFill>
                            <a:srgbClr val="000000"/>
                          </a:solidFill>
                          <a:miter lim="800000"/>
                          <a:headEnd/>
                          <a:tailEnd/>
                        </a:ln>
                      </wps:spPr>
                      <wps:txbx>
                        <w:txbxContent>
                          <w:p w14:paraId="121FCD33" w14:textId="77777777" w:rsidR="00F147C2" w:rsidRPr="00866555" w:rsidRDefault="00F147C2" w:rsidP="00F147C2">
                            <w:pPr>
                              <w:jc w:val="center"/>
                              <w:rPr>
                                <w:rFonts w:ascii="Arial" w:hAnsi="Arial" w:cs="Arial"/>
                                <w:color w:val="7F7F7F" w:themeColor="text1" w:themeTint="80"/>
                                <w:sz w:val="20"/>
                                <w:szCs w:val="20"/>
                              </w:rPr>
                            </w:pPr>
                            <w:r w:rsidRPr="00866555">
                              <w:rPr>
                                <w:rFonts w:ascii="Arial" w:hAnsi="Arial" w:cs="Arial"/>
                                <w:color w:val="7F7F7F" w:themeColor="text1" w:themeTint="80"/>
                                <w:sz w:val="20"/>
                                <w:szCs w:val="20"/>
                              </w:rPr>
                              <w:t>(Insert Exhibiting Company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941E3" id="_x0000_t202" coordsize="21600,21600" o:spt="202" path="m,l,21600r21600,l21600,xe">
                <v:stroke joinstyle="miter"/>
                <v:path gradientshapeok="t" o:connecttype="rect"/>
              </v:shapetype>
              <v:shape id="Text Box 26" o:spid="_x0000_s1026" type="#_x0000_t202" style="position:absolute;left:0;text-align:left;margin-left:291.6pt;margin-top:3.95pt;width:22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">
                <v:textbox>
                  <w:txbxContent>
                    <w:p w14:paraId="121FCD33" w14:textId="77777777" w:rsidR="00F147C2" w:rsidRPr="00866555" w:rsidRDefault="00F147C2" w:rsidP="00F147C2">
                      <w:pPr>
                        <w:jc w:val="center"/>
                        <w:rPr>
                          <w:rFonts w:ascii="Arial" w:hAnsi="Arial" w:cs="Arial"/>
                          <w:color w:val="7F7F7F" w:themeColor="text1" w:themeTint="80"/>
                          <w:sz w:val="20"/>
                          <w:szCs w:val="20"/>
                        </w:rPr>
                      </w:pPr>
                      <w:r w:rsidRPr="00866555">
                        <w:rPr>
                          <w:rFonts w:ascii="Arial" w:hAnsi="Arial" w:cs="Arial"/>
                          <w:color w:val="7F7F7F" w:themeColor="text1" w:themeTint="80"/>
                          <w:sz w:val="20"/>
                          <w:szCs w:val="20"/>
                        </w:rPr>
                        <w:t>(Insert Exhibiting Company Logo Here)</w:t>
                      </w:r>
                    </w:p>
                  </w:txbxContent>
                </v:textbox>
              </v:shape>
            </w:pict>
          </mc:Fallback>
        </mc:AlternateContent>
      </w:r>
    </w:p>
    <w:p w14:paraId="5D463669" w14:textId="034E77ED" w:rsidR="00F147C2" w:rsidRPr="00E45AE6" w:rsidRDefault="00F147C2" w:rsidP="00F147C2">
      <w:pPr>
        <w:pStyle w:val="Header"/>
        <w:tabs>
          <w:tab w:val="clear" w:pos="8640"/>
        </w:tabs>
        <w:ind w:left="-720" w:right="-720"/>
        <w:rPr>
          <w:rFonts w:ascii="Arial" w:hAnsi="Arial" w:cs="Arial"/>
          <w:b/>
          <w:noProof/>
        </w:rPr>
      </w:pPr>
      <w:r w:rsidRPr="000C0395">
        <w:rPr>
          <w:rFonts w:ascii="Arial" w:hAnsi="Arial" w:cs="Arial"/>
        </w:rPr>
        <w:t xml:space="preserve">                                                 </w:t>
      </w:r>
    </w:p>
    <w:p w14:paraId="69A24CB5" w14:textId="77777777" w:rsidR="00F147C2" w:rsidRPr="000C0395" w:rsidRDefault="00F147C2" w:rsidP="00F147C2">
      <w:pPr>
        <w:jc w:val="right"/>
        <w:rPr>
          <w:rFonts w:ascii="Arial" w:hAnsi="Arial" w:cs="Arial"/>
          <w:sz w:val="20"/>
          <w:szCs w:val="20"/>
        </w:rPr>
      </w:pPr>
    </w:p>
    <w:p w14:paraId="74CC89B0" w14:textId="77777777" w:rsidR="00F147C2" w:rsidRDefault="00F147C2" w:rsidP="00F147C2">
      <w:pPr>
        <w:ind w:left="-720" w:right="-900"/>
        <w:jc w:val="center"/>
        <w:rPr>
          <w:rFonts w:ascii="Arial" w:hAnsi="Arial" w:cs="Arial"/>
          <w:b/>
          <w:color w:val="7F7F7F" w:themeColor="text1" w:themeTint="80"/>
          <w:sz w:val="28"/>
          <w:szCs w:val="28"/>
        </w:rPr>
      </w:pPr>
    </w:p>
    <w:p w14:paraId="1265B18B" w14:textId="3E5F9E9E" w:rsidR="00F147C2" w:rsidRDefault="00F147C2" w:rsidP="00F147C2">
      <w:pPr>
        <w:ind w:left="-720" w:right="-900"/>
        <w:jc w:val="center"/>
        <w:rPr>
          <w:rFonts w:ascii="Arial" w:hAnsi="Arial" w:cs="Arial"/>
          <w:b/>
          <w:sz w:val="28"/>
          <w:szCs w:val="28"/>
        </w:rPr>
      </w:pPr>
      <w:r w:rsidRPr="00866555">
        <w:rPr>
          <w:rFonts w:ascii="Arial" w:hAnsi="Arial" w:cs="Arial"/>
          <w:b/>
          <w:color w:val="7F7F7F" w:themeColor="text1" w:themeTint="80"/>
          <w:sz w:val="28"/>
          <w:szCs w:val="28"/>
        </w:rPr>
        <w:t xml:space="preserve">(COMPANY NAME) </w:t>
      </w:r>
      <w:r w:rsidRPr="000C0395">
        <w:rPr>
          <w:rFonts w:ascii="Arial" w:hAnsi="Arial" w:cs="Arial"/>
          <w:b/>
          <w:sz w:val="28"/>
          <w:szCs w:val="28"/>
        </w:rPr>
        <w:t>TO EXHIBIT AT 20</w:t>
      </w:r>
      <w:r>
        <w:rPr>
          <w:rFonts w:ascii="Arial" w:hAnsi="Arial" w:cs="Arial"/>
          <w:b/>
          <w:sz w:val="28"/>
          <w:szCs w:val="28"/>
        </w:rPr>
        <w:t>2</w:t>
      </w:r>
      <w:r w:rsidR="00E307EF">
        <w:rPr>
          <w:rFonts w:ascii="Arial" w:hAnsi="Arial" w:cs="Arial"/>
          <w:b/>
          <w:sz w:val="28"/>
          <w:szCs w:val="28"/>
        </w:rPr>
        <w:t>5</w:t>
      </w:r>
      <w:r w:rsidRPr="000C0395">
        <w:rPr>
          <w:rFonts w:ascii="Arial" w:hAnsi="Arial" w:cs="Arial"/>
          <w:b/>
          <w:sz w:val="28"/>
          <w:szCs w:val="28"/>
        </w:rPr>
        <w:t xml:space="preserve"> PGA </w:t>
      </w:r>
      <w:r>
        <w:rPr>
          <w:rFonts w:ascii="Arial" w:hAnsi="Arial" w:cs="Arial"/>
          <w:b/>
          <w:sz w:val="28"/>
          <w:szCs w:val="28"/>
        </w:rPr>
        <w:t xml:space="preserve">BUYING SUMMIT </w:t>
      </w:r>
    </w:p>
    <w:p w14:paraId="6258E9A6" w14:textId="30D60395" w:rsidR="00F147C2" w:rsidRPr="000C0395" w:rsidRDefault="00F147C2" w:rsidP="00F147C2">
      <w:pPr>
        <w:ind w:left="-720" w:right="-900"/>
        <w:jc w:val="center"/>
        <w:rPr>
          <w:rFonts w:ascii="Arial" w:hAnsi="Arial" w:cs="Arial"/>
          <w:b/>
          <w:sz w:val="28"/>
          <w:szCs w:val="28"/>
        </w:rPr>
      </w:pPr>
      <w:r>
        <w:rPr>
          <w:rFonts w:ascii="Arial" w:hAnsi="Arial" w:cs="Arial"/>
          <w:b/>
          <w:sz w:val="28"/>
          <w:szCs w:val="28"/>
        </w:rPr>
        <w:t>AT PGA FRISCO, JULY 2</w:t>
      </w:r>
      <w:r w:rsidR="00E307EF">
        <w:rPr>
          <w:rFonts w:ascii="Arial" w:hAnsi="Arial" w:cs="Arial"/>
          <w:b/>
          <w:sz w:val="28"/>
          <w:szCs w:val="28"/>
        </w:rPr>
        <w:t>8</w:t>
      </w:r>
      <w:r>
        <w:rPr>
          <w:rFonts w:ascii="Arial" w:hAnsi="Arial" w:cs="Arial"/>
          <w:b/>
          <w:sz w:val="28"/>
          <w:szCs w:val="28"/>
        </w:rPr>
        <w:t xml:space="preserve"> - 3</w:t>
      </w:r>
      <w:r w:rsidR="00E307EF">
        <w:rPr>
          <w:rFonts w:ascii="Arial" w:hAnsi="Arial" w:cs="Arial"/>
          <w:b/>
          <w:sz w:val="28"/>
          <w:szCs w:val="28"/>
        </w:rPr>
        <w:t>0</w:t>
      </w:r>
    </w:p>
    <w:p w14:paraId="08088270" w14:textId="77777777" w:rsidR="00F147C2" w:rsidRPr="000C0395" w:rsidRDefault="00F147C2" w:rsidP="00F147C2">
      <w:pPr>
        <w:ind w:left="-720" w:right="-900"/>
        <w:jc w:val="center"/>
        <w:rPr>
          <w:rFonts w:ascii="Arial" w:hAnsi="Arial" w:cs="Arial"/>
          <w:b/>
          <w:sz w:val="10"/>
          <w:szCs w:val="10"/>
        </w:rPr>
      </w:pPr>
    </w:p>
    <w:p w14:paraId="4980C333" w14:textId="77777777" w:rsidR="00F147C2" w:rsidRPr="00866555" w:rsidRDefault="00F147C2" w:rsidP="00F147C2">
      <w:pPr>
        <w:spacing w:line="360" w:lineRule="auto"/>
        <w:ind w:right="-907"/>
        <w:rPr>
          <w:rFonts w:ascii="Arial" w:hAnsi="Arial" w:cs="Arial"/>
          <w:b/>
          <w:color w:val="7F7F7F" w:themeColor="text1" w:themeTint="80"/>
          <w:sz w:val="22"/>
          <w:szCs w:val="22"/>
        </w:rPr>
      </w:pPr>
    </w:p>
    <w:p w14:paraId="6BCD646D" w14:textId="446D2F04" w:rsidR="00F147C2" w:rsidRDefault="00F147C2" w:rsidP="00F147C2">
      <w:pPr>
        <w:spacing w:line="360" w:lineRule="auto"/>
        <w:ind w:left="-720" w:right="-907"/>
        <w:rPr>
          <w:rFonts w:ascii="Arial" w:hAnsi="Arial" w:cs="Arial"/>
          <w:sz w:val="20"/>
          <w:szCs w:val="20"/>
        </w:rPr>
      </w:pPr>
      <w:r w:rsidRPr="00866555">
        <w:rPr>
          <w:rFonts w:ascii="Arial" w:hAnsi="Arial" w:cs="Arial"/>
          <w:i/>
          <w:color w:val="7F7F7F" w:themeColor="text1" w:themeTint="80"/>
          <w:sz w:val="20"/>
          <w:szCs w:val="20"/>
        </w:rPr>
        <w:t>COMPANY HEADQUARTERS TOWN, State (Date, 202</w:t>
      </w:r>
      <w:r w:rsidR="00E307EF">
        <w:rPr>
          <w:rFonts w:ascii="Arial" w:hAnsi="Arial" w:cs="Arial"/>
          <w:i/>
          <w:color w:val="7F7F7F" w:themeColor="text1" w:themeTint="80"/>
          <w:sz w:val="20"/>
          <w:szCs w:val="20"/>
        </w:rPr>
        <w:t>5</w:t>
      </w:r>
      <w:r w:rsidRPr="00866555">
        <w:rPr>
          <w:rFonts w:ascii="Arial" w:hAnsi="Arial" w:cs="Arial"/>
          <w:i/>
          <w:color w:val="7F7F7F" w:themeColor="text1" w:themeTint="80"/>
          <w:sz w:val="20"/>
          <w:szCs w:val="20"/>
        </w:rPr>
        <w:t>)</w:t>
      </w:r>
      <w:r w:rsidRPr="00866555">
        <w:rPr>
          <w:rFonts w:ascii="Arial" w:hAnsi="Arial" w:cs="Arial"/>
          <w:b/>
          <w:i/>
          <w:color w:val="7F7F7F" w:themeColor="text1" w:themeTint="80"/>
          <w:sz w:val="20"/>
          <w:szCs w:val="20"/>
        </w:rPr>
        <w:t xml:space="preserve"> </w:t>
      </w:r>
      <w:r w:rsidRPr="000C0395">
        <w:rPr>
          <w:rFonts w:ascii="Arial" w:hAnsi="Arial" w:cs="Arial"/>
          <w:b/>
          <w:sz w:val="20"/>
          <w:szCs w:val="20"/>
        </w:rPr>
        <w:t xml:space="preserve">– </w:t>
      </w:r>
      <w:r w:rsidRPr="00866555">
        <w:rPr>
          <w:rFonts w:ascii="Arial" w:hAnsi="Arial" w:cs="Arial"/>
          <w:color w:val="7F7F7F" w:themeColor="text1" w:themeTint="80"/>
          <w:sz w:val="20"/>
          <w:szCs w:val="20"/>
        </w:rPr>
        <w:t>(Company</w:t>
      </w:r>
      <w:r>
        <w:rPr>
          <w:rFonts w:ascii="Arial" w:hAnsi="Arial" w:cs="Arial"/>
          <w:color w:val="7F7F7F" w:themeColor="text1" w:themeTint="80"/>
          <w:sz w:val="20"/>
          <w:szCs w:val="20"/>
        </w:rPr>
        <w:t xml:space="preserve"> Name</w:t>
      </w:r>
      <w:r w:rsidRPr="00866555">
        <w:rPr>
          <w:rFonts w:ascii="Arial" w:hAnsi="Arial" w:cs="Arial"/>
          <w:color w:val="7F7F7F" w:themeColor="text1" w:themeTint="80"/>
          <w:sz w:val="20"/>
          <w:szCs w:val="20"/>
        </w:rPr>
        <w:t xml:space="preserve">) </w:t>
      </w:r>
      <w:r w:rsidRPr="000C0395">
        <w:rPr>
          <w:rFonts w:ascii="Arial" w:hAnsi="Arial" w:cs="Arial"/>
          <w:sz w:val="20"/>
          <w:szCs w:val="20"/>
        </w:rPr>
        <w:t xml:space="preserve">announced today plans to exhibit at the </w:t>
      </w:r>
      <w:r>
        <w:rPr>
          <w:rFonts w:ascii="Arial" w:hAnsi="Arial" w:cs="Arial"/>
          <w:sz w:val="20"/>
          <w:szCs w:val="20"/>
        </w:rPr>
        <w:t>202</w:t>
      </w:r>
      <w:r w:rsidR="00E307EF">
        <w:rPr>
          <w:rFonts w:ascii="Arial" w:hAnsi="Arial" w:cs="Arial"/>
          <w:sz w:val="20"/>
          <w:szCs w:val="20"/>
        </w:rPr>
        <w:t>5</w:t>
      </w:r>
      <w:r>
        <w:rPr>
          <w:rFonts w:ascii="Arial" w:hAnsi="Arial" w:cs="Arial"/>
          <w:sz w:val="20"/>
          <w:szCs w:val="20"/>
        </w:rPr>
        <w:t xml:space="preserve"> </w:t>
      </w:r>
      <w:r w:rsidRPr="000C0395">
        <w:rPr>
          <w:rFonts w:ascii="Arial" w:hAnsi="Arial" w:cs="Arial"/>
          <w:sz w:val="20"/>
          <w:szCs w:val="20"/>
        </w:rPr>
        <w:t xml:space="preserve">PGA </w:t>
      </w:r>
      <w:r>
        <w:rPr>
          <w:rFonts w:ascii="Arial" w:hAnsi="Arial" w:cs="Arial"/>
          <w:sz w:val="20"/>
          <w:szCs w:val="20"/>
        </w:rPr>
        <w:t>Buying Summit</w:t>
      </w:r>
      <w:r w:rsidRPr="000C0395">
        <w:rPr>
          <w:rFonts w:ascii="Arial" w:hAnsi="Arial" w:cs="Arial"/>
          <w:sz w:val="20"/>
          <w:szCs w:val="20"/>
        </w:rPr>
        <w:t xml:space="preserve">, </w:t>
      </w:r>
      <w:r>
        <w:rPr>
          <w:rFonts w:ascii="Arial" w:hAnsi="Arial" w:cs="Arial"/>
          <w:sz w:val="20"/>
          <w:szCs w:val="20"/>
        </w:rPr>
        <w:t>July 2</w:t>
      </w:r>
      <w:r w:rsidR="00E307EF">
        <w:rPr>
          <w:rFonts w:ascii="Arial" w:hAnsi="Arial" w:cs="Arial"/>
          <w:sz w:val="20"/>
          <w:szCs w:val="20"/>
        </w:rPr>
        <w:t>8</w:t>
      </w:r>
      <w:r>
        <w:rPr>
          <w:rFonts w:ascii="Arial" w:hAnsi="Arial" w:cs="Arial"/>
          <w:sz w:val="20"/>
          <w:szCs w:val="20"/>
        </w:rPr>
        <w:t xml:space="preserve"> - 3</w:t>
      </w:r>
      <w:r w:rsidR="00E307EF">
        <w:rPr>
          <w:rFonts w:ascii="Arial" w:hAnsi="Arial" w:cs="Arial"/>
          <w:sz w:val="20"/>
          <w:szCs w:val="20"/>
        </w:rPr>
        <w:t>0</w:t>
      </w:r>
      <w:r>
        <w:rPr>
          <w:rFonts w:ascii="Arial" w:hAnsi="Arial" w:cs="Arial"/>
          <w:sz w:val="20"/>
          <w:szCs w:val="20"/>
        </w:rPr>
        <w:t xml:space="preserve">, </w:t>
      </w:r>
      <w:r w:rsidRPr="004357F7">
        <w:rPr>
          <w:rFonts w:ascii="Arial" w:hAnsi="Arial" w:cs="Arial"/>
          <w:sz w:val="20"/>
          <w:szCs w:val="20"/>
        </w:rPr>
        <w:t>at the Omni PGA Frisco Resort and PGA Frisco, the home of the PGA of America</w:t>
      </w:r>
      <w:r>
        <w:rPr>
          <w:rFonts w:ascii="Arial" w:hAnsi="Arial" w:cs="Arial"/>
          <w:sz w:val="20"/>
          <w:szCs w:val="20"/>
        </w:rPr>
        <w:t xml:space="preserve"> in Texas.</w:t>
      </w:r>
    </w:p>
    <w:p w14:paraId="124057EE" w14:textId="77777777" w:rsidR="00F147C2" w:rsidRDefault="00F147C2" w:rsidP="00F147C2">
      <w:pPr>
        <w:spacing w:line="360" w:lineRule="auto"/>
        <w:ind w:left="-720" w:right="-907"/>
        <w:rPr>
          <w:rFonts w:ascii="Arial" w:hAnsi="Arial" w:cs="Arial"/>
          <w:sz w:val="20"/>
          <w:szCs w:val="20"/>
        </w:rPr>
      </w:pPr>
    </w:p>
    <w:p w14:paraId="2E7E1DC7" w14:textId="288C4F96" w:rsidR="00F147C2" w:rsidRPr="00D0654B" w:rsidRDefault="00F147C2" w:rsidP="00F147C2">
      <w:pPr>
        <w:spacing w:line="360" w:lineRule="auto"/>
        <w:ind w:left="-720" w:right="-907"/>
        <w:rPr>
          <w:rFonts w:ascii="Arial" w:hAnsi="Arial" w:cs="Arial"/>
          <w:color w:val="7F7F7F" w:themeColor="text1" w:themeTint="80"/>
          <w:sz w:val="20"/>
          <w:szCs w:val="20"/>
        </w:rPr>
      </w:pPr>
      <w:r w:rsidRPr="00866555">
        <w:rPr>
          <w:rFonts w:ascii="Arial" w:hAnsi="Arial" w:cs="Arial"/>
          <w:color w:val="7F7F7F" w:themeColor="text1" w:themeTint="80"/>
          <w:sz w:val="20"/>
          <w:szCs w:val="20"/>
        </w:rPr>
        <w:t>(Company</w:t>
      </w:r>
      <w:r>
        <w:rPr>
          <w:rFonts w:ascii="Arial" w:hAnsi="Arial" w:cs="Arial"/>
          <w:color w:val="7F7F7F" w:themeColor="text1" w:themeTint="80"/>
          <w:sz w:val="20"/>
          <w:szCs w:val="20"/>
        </w:rPr>
        <w:t xml:space="preserve"> Name</w:t>
      </w:r>
      <w:r w:rsidRPr="00866555">
        <w:rPr>
          <w:rFonts w:ascii="Arial" w:hAnsi="Arial" w:cs="Arial"/>
          <w:color w:val="7F7F7F" w:themeColor="text1" w:themeTint="80"/>
          <w:sz w:val="20"/>
          <w:szCs w:val="20"/>
        </w:rPr>
        <w:t>)</w:t>
      </w:r>
      <w:r>
        <w:rPr>
          <w:rFonts w:ascii="Arial" w:hAnsi="Arial" w:cs="Arial"/>
          <w:color w:val="7F7F7F" w:themeColor="text1" w:themeTint="80"/>
          <w:sz w:val="20"/>
          <w:szCs w:val="20"/>
        </w:rPr>
        <w:t xml:space="preserve"> </w:t>
      </w:r>
      <w:r w:rsidRPr="0041409D">
        <w:rPr>
          <w:rFonts w:ascii="Arial" w:hAnsi="Arial" w:cs="Arial"/>
          <w:sz w:val="20"/>
          <w:szCs w:val="20"/>
        </w:rPr>
        <w:t xml:space="preserve">will </w:t>
      </w:r>
      <w:r w:rsidRPr="00D0654B">
        <w:rPr>
          <w:rFonts w:ascii="Arial" w:hAnsi="Arial" w:cs="Arial"/>
          <w:color w:val="7F7F7F" w:themeColor="text1" w:themeTint="80"/>
          <w:sz w:val="20"/>
          <w:szCs w:val="20"/>
        </w:rPr>
        <w:t>(share participation plans… could be inclusive of product launch, exhibit</w:t>
      </w:r>
      <w:r>
        <w:rPr>
          <w:rFonts w:ascii="Arial" w:hAnsi="Arial" w:cs="Arial"/>
          <w:color w:val="7F7F7F" w:themeColor="text1" w:themeTint="80"/>
          <w:sz w:val="20"/>
          <w:szCs w:val="20"/>
        </w:rPr>
        <w:t>/buyer engagement</w:t>
      </w:r>
      <w:r w:rsidRPr="00D0654B">
        <w:rPr>
          <w:rFonts w:ascii="Arial" w:hAnsi="Arial" w:cs="Arial"/>
          <w:color w:val="7F7F7F" w:themeColor="text1" w:themeTint="80"/>
          <w:sz w:val="20"/>
          <w:szCs w:val="20"/>
        </w:rPr>
        <w:t xml:space="preserve"> plans, participation in </w:t>
      </w:r>
      <w:r>
        <w:rPr>
          <w:rFonts w:ascii="Arial" w:hAnsi="Arial" w:cs="Arial"/>
          <w:color w:val="7F7F7F" w:themeColor="text1" w:themeTint="80"/>
          <w:sz w:val="20"/>
          <w:szCs w:val="20"/>
        </w:rPr>
        <w:t>One2One, Fashion Show, Summer Jam, sponsored activations</w:t>
      </w:r>
      <w:r w:rsidRPr="00D0654B">
        <w:rPr>
          <w:rFonts w:ascii="Arial" w:hAnsi="Arial" w:cs="Arial"/>
          <w:color w:val="7F7F7F" w:themeColor="text1" w:themeTint="80"/>
          <w:sz w:val="20"/>
          <w:szCs w:val="20"/>
        </w:rPr>
        <w:t>, etc.).</w:t>
      </w:r>
    </w:p>
    <w:p w14:paraId="37492F10" w14:textId="77777777" w:rsidR="00F147C2" w:rsidRDefault="00F147C2" w:rsidP="00F147C2">
      <w:pPr>
        <w:spacing w:line="360" w:lineRule="auto"/>
        <w:ind w:left="-720" w:right="-907"/>
        <w:rPr>
          <w:rFonts w:ascii="Arial" w:hAnsi="Arial" w:cs="Arial"/>
          <w:color w:val="7F7F7F" w:themeColor="text1" w:themeTint="80"/>
          <w:sz w:val="20"/>
          <w:szCs w:val="20"/>
        </w:rPr>
      </w:pPr>
    </w:p>
    <w:p w14:paraId="0D9F5581" w14:textId="77777777" w:rsidR="00F147C2" w:rsidRDefault="00F147C2" w:rsidP="00F147C2">
      <w:pPr>
        <w:spacing w:line="360" w:lineRule="auto"/>
        <w:ind w:left="-720" w:right="-907"/>
        <w:rPr>
          <w:rFonts w:ascii="Arial" w:hAnsi="Arial" w:cs="Arial"/>
          <w:color w:val="7F7F7F" w:themeColor="text1" w:themeTint="80"/>
          <w:sz w:val="20"/>
          <w:szCs w:val="20"/>
        </w:rPr>
      </w:pPr>
      <w:r w:rsidRPr="00866555">
        <w:rPr>
          <w:rFonts w:ascii="Arial" w:hAnsi="Arial" w:cs="Arial"/>
          <w:color w:val="7F7F7F" w:themeColor="text1" w:themeTint="80"/>
          <w:sz w:val="20"/>
          <w:szCs w:val="20"/>
        </w:rPr>
        <w:t>(</w:t>
      </w:r>
      <w:r>
        <w:rPr>
          <w:rFonts w:ascii="Arial" w:hAnsi="Arial" w:cs="Arial"/>
          <w:color w:val="7F7F7F" w:themeColor="text1" w:themeTint="80"/>
          <w:sz w:val="20"/>
          <w:szCs w:val="20"/>
        </w:rPr>
        <w:t>E</w:t>
      </w:r>
      <w:r w:rsidRPr="00866555">
        <w:rPr>
          <w:rFonts w:ascii="Arial" w:hAnsi="Arial" w:cs="Arial"/>
          <w:color w:val="7F7F7F" w:themeColor="text1" w:themeTint="80"/>
          <w:sz w:val="20"/>
          <w:szCs w:val="20"/>
        </w:rPr>
        <w:t xml:space="preserve">xhibiting </w:t>
      </w:r>
      <w:r>
        <w:rPr>
          <w:rFonts w:ascii="Arial" w:hAnsi="Arial" w:cs="Arial"/>
          <w:color w:val="7F7F7F" w:themeColor="text1" w:themeTint="80"/>
          <w:sz w:val="20"/>
          <w:szCs w:val="20"/>
        </w:rPr>
        <w:t>C</w:t>
      </w:r>
      <w:r w:rsidRPr="00866555">
        <w:rPr>
          <w:rFonts w:ascii="Arial" w:hAnsi="Arial" w:cs="Arial"/>
          <w:color w:val="7F7F7F" w:themeColor="text1" w:themeTint="80"/>
          <w:sz w:val="20"/>
          <w:szCs w:val="20"/>
        </w:rPr>
        <w:t xml:space="preserve">ompany </w:t>
      </w:r>
      <w:r>
        <w:rPr>
          <w:rFonts w:ascii="Arial" w:hAnsi="Arial" w:cs="Arial"/>
          <w:color w:val="7F7F7F" w:themeColor="text1" w:themeTint="80"/>
          <w:sz w:val="20"/>
          <w:szCs w:val="20"/>
        </w:rPr>
        <w:t>Spokesperson Comment/Quote</w:t>
      </w:r>
      <w:r w:rsidRPr="00866555">
        <w:rPr>
          <w:rFonts w:ascii="Arial" w:hAnsi="Arial" w:cs="Arial"/>
          <w:color w:val="7F7F7F" w:themeColor="text1" w:themeTint="80"/>
          <w:sz w:val="20"/>
          <w:szCs w:val="20"/>
        </w:rPr>
        <w:t xml:space="preserve"> – i.e. – pleased to join the industry to debut product to golf’s most influential retailers …</w:t>
      </w:r>
      <w:r>
        <w:rPr>
          <w:rFonts w:ascii="Arial" w:hAnsi="Arial" w:cs="Arial"/>
          <w:color w:val="7F7F7F" w:themeColor="text1" w:themeTint="80"/>
          <w:sz w:val="20"/>
          <w:szCs w:val="20"/>
        </w:rPr>
        <w:t>Summit</w:t>
      </w:r>
      <w:r w:rsidRPr="00866555">
        <w:rPr>
          <w:rFonts w:ascii="Arial" w:hAnsi="Arial" w:cs="Arial"/>
          <w:color w:val="7F7F7F" w:themeColor="text1" w:themeTint="80"/>
          <w:sz w:val="20"/>
          <w:szCs w:val="20"/>
        </w:rPr>
        <w:t xml:space="preserve"> as a launching pad for </w:t>
      </w:r>
      <w:r>
        <w:rPr>
          <w:rFonts w:ascii="Arial" w:hAnsi="Arial" w:cs="Arial"/>
          <w:color w:val="7F7F7F" w:themeColor="text1" w:themeTint="80"/>
          <w:sz w:val="20"/>
          <w:szCs w:val="20"/>
        </w:rPr>
        <w:t xml:space="preserve">our newest collections, </w:t>
      </w:r>
      <w:r w:rsidRPr="00866555">
        <w:rPr>
          <w:rFonts w:ascii="Arial" w:hAnsi="Arial" w:cs="Arial"/>
          <w:color w:val="7F7F7F" w:themeColor="text1" w:themeTint="80"/>
          <w:sz w:val="20"/>
          <w:szCs w:val="20"/>
        </w:rPr>
        <w:t>innovative product</w:t>
      </w:r>
      <w:r>
        <w:rPr>
          <w:rFonts w:ascii="Arial" w:hAnsi="Arial" w:cs="Arial"/>
          <w:color w:val="7F7F7F" w:themeColor="text1" w:themeTint="80"/>
          <w:sz w:val="20"/>
          <w:szCs w:val="20"/>
        </w:rPr>
        <w:t>s</w:t>
      </w:r>
      <w:r w:rsidRPr="00866555">
        <w:rPr>
          <w:rFonts w:ascii="Arial" w:hAnsi="Arial" w:cs="Arial"/>
          <w:color w:val="7F7F7F" w:themeColor="text1" w:themeTint="80"/>
          <w:sz w:val="20"/>
          <w:szCs w:val="20"/>
        </w:rPr>
        <w:t xml:space="preserve">…opportunity to demonstrate the value of product to </w:t>
      </w:r>
      <w:r>
        <w:rPr>
          <w:rFonts w:ascii="Arial" w:hAnsi="Arial" w:cs="Arial"/>
          <w:color w:val="7F7F7F" w:themeColor="text1" w:themeTint="80"/>
          <w:sz w:val="20"/>
          <w:szCs w:val="20"/>
        </w:rPr>
        <w:t>a curated VIP buyer</w:t>
      </w:r>
      <w:r w:rsidRPr="00866555">
        <w:rPr>
          <w:rFonts w:ascii="Arial" w:hAnsi="Arial" w:cs="Arial"/>
          <w:color w:val="7F7F7F" w:themeColor="text1" w:themeTint="80"/>
          <w:sz w:val="20"/>
          <w:szCs w:val="20"/>
        </w:rPr>
        <w:t xml:space="preserve"> audience, etc.)</w:t>
      </w:r>
    </w:p>
    <w:p w14:paraId="349FDD6D" w14:textId="77777777" w:rsidR="00F147C2" w:rsidRDefault="00F147C2" w:rsidP="00F147C2">
      <w:pPr>
        <w:spacing w:line="360" w:lineRule="auto"/>
        <w:ind w:left="-720" w:right="-907"/>
        <w:rPr>
          <w:rFonts w:ascii="Arial" w:hAnsi="Arial" w:cs="Arial"/>
          <w:color w:val="7F7F7F" w:themeColor="text1" w:themeTint="80"/>
          <w:sz w:val="20"/>
          <w:szCs w:val="20"/>
        </w:rPr>
      </w:pPr>
    </w:p>
    <w:p w14:paraId="73FE74D6" w14:textId="4E7B580F" w:rsidR="00F147C2" w:rsidRDefault="00490610" w:rsidP="00F147C2">
      <w:pPr>
        <w:spacing w:line="360" w:lineRule="auto"/>
        <w:ind w:left="-720" w:right="-907"/>
        <w:rPr>
          <w:rFonts w:ascii="Arial" w:hAnsi="Arial" w:cs="Arial"/>
          <w:sz w:val="20"/>
          <w:szCs w:val="20"/>
        </w:rPr>
      </w:pPr>
      <w:r w:rsidRPr="00490610">
        <w:rPr>
          <w:rFonts w:ascii="Arial" w:hAnsi="Arial" w:cs="Arial"/>
          <w:sz w:val="20"/>
          <w:szCs w:val="20"/>
        </w:rPr>
        <w:t>The PGA Buying Summit annually brings together influential PGA of America Golf Professionals and golf buyers to preview the latest inno</w:t>
      </w:r>
      <w:r w:rsidRPr="00490610">
        <w:rPr>
          <w:rFonts w:ascii="Arial" w:hAnsi="Arial" w:cs="Arial"/>
          <w:sz w:val="20"/>
          <w:szCs w:val="20"/>
        </w:rPr>
        <w:softHyphen/>
        <w:t>vations and trends from a curated group of top golf brands, while offering one of the first opportunities to place orders for new 2026 spring apparel lines. The three-day Summit, held at the midway point of the annual PGA Show cycle, will feature curated ONE2ONE buyer appointments on July 28 and ballroom exhibits showing the latest innovations and trends from more than 150 apparel, accessory, equipment, technology and golf lifestyle exhibitors on July 29 - 30. The event will include education sessions at the state-of-the-art PGA of America Professional Development Center, an evening Welcome Reception &amp; Fashion Show at the resort, and nighttime golf experiential events, including the Summer Jam Golf Festival, across the innovative golf, retail and entertainment destinations of the Monument Realty PGA District. Visit </w:t>
      </w:r>
      <w:hyperlink r:id="rId6" w:tooltip="Original URL: http://www.pgabuyingsummit.com/. Click or tap if you trust this link." w:history="1">
        <w:r w:rsidRPr="00490610">
          <w:rPr>
            <w:rStyle w:val="Hyperlink"/>
            <w:rFonts w:ascii="Arial" w:hAnsi="Arial" w:cs="Arial"/>
            <w:sz w:val="20"/>
            <w:szCs w:val="20"/>
          </w:rPr>
          <w:t>PGABuyingSummit.com</w:t>
        </w:r>
      </w:hyperlink>
      <w:r w:rsidRPr="00490610">
        <w:rPr>
          <w:rFonts w:ascii="Arial" w:hAnsi="Arial" w:cs="Arial"/>
          <w:sz w:val="20"/>
          <w:szCs w:val="20"/>
        </w:rPr>
        <w:t> for event details and industry-only registration.</w:t>
      </w:r>
    </w:p>
    <w:p w14:paraId="03D53892" w14:textId="77777777" w:rsidR="00F147C2" w:rsidRPr="004357F7" w:rsidRDefault="00F147C2" w:rsidP="00F147C2">
      <w:pPr>
        <w:spacing w:line="360" w:lineRule="auto"/>
        <w:ind w:left="-720" w:right="-907"/>
        <w:rPr>
          <w:rFonts w:ascii="Arial" w:hAnsi="Arial" w:cs="Arial"/>
          <w:sz w:val="20"/>
          <w:szCs w:val="20"/>
        </w:rPr>
      </w:pPr>
    </w:p>
    <w:p w14:paraId="25E7F236" w14:textId="77777777" w:rsidR="00F147C2" w:rsidRPr="00F147C2" w:rsidRDefault="00F147C2" w:rsidP="00D5189B">
      <w:pPr>
        <w:spacing w:line="360" w:lineRule="auto"/>
        <w:ind w:right="-907"/>
        <w:rPr>
          <w:rFonts w:ascii="Arial" w:hAnsi="Arial" w:cs="Arial"/>
          <w:b/>
          <w:color w:val="0000FF"/>
          <w:sz w:val="18"/>
          <w:szCs w:val="18"/>
          <w:u w:val="single"/>
        </w:rPr>
      </w:pPr>
      <w:r w:rsidRPr="00F147C2">
        <w:rPr>
          <w:rFonts w:ascii="Arial" w:hAnsi="Arial" w:cs="Arial"/>
          <w:b/>
          <w:sz w:val="18"/>
          <w:szCs w:val="18"/>
          <w:u w:val="single"/>
        </w:rPr>
        <w:t xml:space="preserve">About </w:t>
      </w:r>
      <w:r w:rsidRPr="00F147C2">
        <w:rPr>
          <w:rFonts w:ascii="Arial" w:hAnsi="Arial" w:cs="Arial"/>
          <w:b/>
          <w:color w:val="7F7F7F" w:themeColor="text1" w:themeTint="80"/>
          <w:sz w:val="18"/>
          <w:szCs w:val="18"/>
          <w:u w:val="single"/>
        </w:rPr>
        <w:t>(Company Name)</w:t>
      </w:r>
    </w:p>
    <w:p w14:paraId="0C49D393" w14:textId="083D9643" w:rsidR="00F147C2" w:rsidRDefault="00F147C2" w:rsidP="00D5189B">
      <w:pPr>
        <w:spacing w:line="360" w:lineRule="auto"/>
        <w:ind w:left="180" w:right="-1080" w:hanging="180"/>
        <w:rPr>
          <w:rFonts w:ascii="Arial" w:hAnsi="Arial" w:cs="Arial"/>
          <w:color w:val="7F7F7F" w:themeColor="text1" w:themeTint="80"/>
          <w:sz w:val="18"/>
          <w:szCs w:val="18"/>
        </w:rPr>
      </w:pPr>
      <w:r w:rsidRPr="00F147C2">
        <w:rPr>
          <w:rFonts w:ascii="Arial" w:hAnsi="Arial" w:cs="Arial"/>
          <w:color w:val="7F7F7F" w:themeColor="text1" w:themeTint="80"/>
          <w:sz w:val="18"/>
          <w:szCs w:val="18"/>
        </w:rPr>
        <w:t>(include company description/scope of products/services, web site information)</w:t>
      </w:r>
    </w:p>
    <w:p w14:paraId="2ED198DD" w14:textId="77777777" w:rsidR="00D5189B" w:rsidRPr="00D5189B" w:rsidRDefault="00D5189B" w:rsidP="00D5189B">
      <w:pPr>
        <w:spacing w:line="360" w:lineRule="auto"/>
        <w:ind w:left="180" w:right="-1080" w:hanging="180"/>
        <w:rPr>
          <w:rFonts w:ascii="Arial" w:hAnsi="Arial" w:cs="Arial"/>
          <w:color w:val="7F7F7F" w:themeColor="text1" w:themeTint="80"/>
          <w:sz w:val="18"/>
          <w:szCs w:val="18"/>
        </w:rPr>
      </w:pPr>
    </w:p>
    <w:p w14:paraId="680862EA" w14:textId="77777777" w:rsidR="00F147C2" w:rsidRPr="00F147C2" w:rsidRDefault="00F147C2" w:rsidP="00D5189B">
      <w:pPr>
        <w:pStyle w:val="xmsonormal"/>
        <w:ind w:right="864"/>
        <w:rPr>
          <w:rFonts w:ascii="Arial" w:hAnsi="Arial" w:cs="Arial"/>
          <w:b/>
          <w:bCs/>
        </w:rPr>
      </w:pPr>
      <w:r w:rsidRPr="00F147C2">
        <w:rPr>
          <w:rFonts w:ascii="Arial" w:hAnsi="Arial" w:cs="Arial"/>
          <w:b/>
          <w:bCs/>
          <w:sz w:val="18"/>
          <w:szCs w:val="18"/>
          <w:u w:val="single"/>
        </w:rPr>
        <w:t>About PGA Golf Exhibitions</w:t>
      </w:r>
    </w:p>
    <w:p w14:paraId="24C78BD1" w14:textId="77777777" w:rsidR="00F147C2" w:rsidRPr="00F147C2" w:rsidRDefault="00F147C2" w:rsidP="00D5189B">
      <w:pPr>
        <w:pStyle w:val="xmsonormal"/>
        <w:ind w:right="864"/>
        <w:rPr>
          <w:rFonts w:ascii="Arial" w:hAnsi="Arial" w:cs="Arial"/>
          <w:color w:val="2D2D2D"/>
          <w:sz w:val="18"/>
          <w:szCs w:val="18"/>
          <w:shd w:val="clear" w:color="auto" w:fill="FFFFFF"/>
        </w:rPr>
      </w:pPr>
      <w:r w:rsidRPr="00F147C2">
        <w:rPr>
          <w:rFonts w:ascii="Arial" w:hAnsi="Arial" w:cs="Arial"/>
          <w:sz w:val="18"/>
          <w:szCs w:val="18"/>
          <w:shd w:val="clear" w:color="auto" w:fill="FFFFFF"/>
        </w:rPr>
        <w:t>The </w:t>
      </w:r>
      <w:hyperlink r:id="rId7" w:history="1">
        <w:r w:rsidRPr="00F147C2">
          <w:rPr>
            <w:rStyle w:val="Hyperlink"/>
            <w:rFonts w:ascii="Arial" w:hAnsi="Arial" w:cs="Arial"/>
            <w:sz w:val="18"/>
            <w:szCs w:val="18"/>
            <w:shd w:val="clear" w:color="auto" w:fill="FFFFFF"/>
          </w:rPr>
          <w:t>PGA Show</w:t>
        </w:r>
      </w:hyperlink>
      <w:r w:rsidRPr="00F147C2">
        <w:rPr>
          <w:rFonts w:ascii="Arial" w:hAnsi="Arial" w:cs="Arial"/>
          <w:sz w:val="18"/>
          <w:szCs w:val="18"/>
          <w:shd w:val="clear" w:color="auto" w:fill="FFFFFF"/>
        </w:rPr>
        <w:t> and </w:t>
      </w:r>
      <w:hyperlink r:id="rId8" w:history="1">
        <w:r w:rsidRPr="00F147C2">
          <w:rPr>
            <w:rStyle w:val="Hyperlink"/>
            <w:rFonts w:ascii="Arial" w:hAnsi="Arial" w:cs="Arial"/>
            <w:sz w:val="18"/>
            <w:szCs w:val="18"/>
            <w:shd w:val="clear" w:color="auto" w:fill="FFFFFF"/>
          </w:rPr>
          <w:t>PGA Buying Summit</w:t>
        </w:r>
      </w:hyperlink>
      <w:r w:rsidRPr="00F147C2">
        <w:rPr>
          <w:rFonts w:ascii="Arial" w:hAnsi="Arial" w:cs="Arial"/>
          <w:sz w:val="18"/>
          <w:szCs w:val="18"/>
        </w:rPr>
        <w:t xml:space="preserve"> - Frisco</w:t>
      </w:r>
      <w:r w:rsidRPr="00F147C2">
        <w:rPr>
          <w:rFonts w:ascii="Arial" w:hAnsi="Arial" w:cs="Arial"/>
          <w:sz w:val="18"/>
          <w:szCs w:val="18"/>
          <w:shd w:val="clear" w:color="auto" w:fill="FFFFFF"/>
        </w:rPr>
        <w:t> are organized by PGA Golf Exhibitions (part of </w:t>
      </w:r>
      <w:hyperlink r:id="rId9" w:history="1">
        <w:r w:rsidRPr="00F147C2">
          <w:rPr>
            <w:rStyle w:val="Hyperlink"/>
            <w:rFonts w:ascii="Arial" w:hAnsi="Arial" w:cs="Arial"/>
            <w:sz w:val="18"/>
            <w:szCs w:val="18"/>
            <w:shd w:val="clear" w:color="auto" w:fill="FFFFFF"/>
          </w:rPr>
          <w:t>RX</w:t>
        </w:r>
      </w:hyperlink>
      <w:r w:rsidRPr="00F147C2">
        <w:rPr>
          <w:rFonts w:ascii="Arial" w:hAnsi="Arial" w:cs="Arial"/>
          <w:sz w:val="18"/>
          <w:szCs w:val="18"/>
          <w:shd w:val="clear" w:color="auto" w:fill="FFFFFF"/>
        </w:rPr>
        <w:t>) and the PGA of America. Since its inception in 1954, the </w:t>
      </w:r>
      <w:hyperlink r:id="rId10" w:history="1">
        <w:r w:rsidRPr="00F147C2">
          <w:rPr>
            <w:rStyle w:val="Hyperlink"/>
            <w:rFonts w:ascii="Arial" w:hAnsi="Arial" w:cs="Arial"/>
            <w:sz w:val="18"/>
            <w:szCs w:val="18"/>
            <w:shd w:val="clear" w:color="auto" w:fill="FFFFFF"/>
          </w:rPr>
          <w:t>PGA Show</w:t>
        </w:r>
      </w:hyperlink>
      <w:r w:rsidRPr="00F147C2">
        <w:rPr>
          <w:rFonts w:ascii="Arial" w:hAnsi="Arial" w:cs="Arial"/>
          <w:sz w:val="18"/>
          <w:szCs w:val="18"/>
          <w:shd w:val="clear" w:color="auto" w:fill="FFFFFF"/>
        </w:rPr>
        <w:t> has grown into the largest annual business event for the global golf industry. Both the </w:t>
      </w:r>
      <w:hyperlink r:id="rId11" w:history="1">
        <w:r w:rsidRPr="00F147C2">
          <w:rPr>
            <w:rStyle w:val="Hyperlink"/>
            <w:rFonts w:ascii="Arial" w:hAnsi="Arial" w:cs="Arial"/>
            <w:sz w:val="18"/>
            <w:szCs w:val="18"/>
            <w:shd w:val="clear" w:color="auto" w:fill="FFFFFF"/>
          </w:rPr>
          <w:t>PGA Show</w:t>
        </w:r>
      </w:hyperlink>
      <w:r w:rsidRPr="00F147C2">
        <w:rPr>
          <w:rFonts w:ascii="Arial" w:hAnsi="Arial" w:cs="Arial"/>
          <w:sz w:val="18"/>
          <w:szCs w:val="18"/>
          <w:shd w:val="clear" w:color="auto" w:fill="FFFFFF"/>
        </w:rPr>
        <w:t> and the mid-season </w:t>
      </w:r>
      <w:hyperlink r:id="rId12" w:history="1">
        <w:r w:rsidRPr="00F147C2">
          <w:rPr>
            <w:rStyle w:val="Hyperlink"/>
            <w:rFonts w:ascii="Arial" w:hAnsi="Arial" w:cs="Arial"/>
            <w:sz w:val="18"/>
            <w:szCs w:val="18"/>
            <w:shd w:val="clear" w:color="auto" w:fill="FFFFFF"/>
          </w:rPr>
          <w:t>PGA Buying Summit</w:t>
        </w:r>
      </w:hyperlink>
      <w:r w:rsidRPr="00F147C2">
        <w:rPr>
          <w:rFonts w:ascii="Arial" w:hAnsi="Arial" w:cs="Arial"/>
          <w:sz w:val="18"/>
          <w:szCs w:val="18"/>
          <w:shd w:val="clear" w:color="auto" w:fill="FFFFFF"/>
        </w:rPr>
        <w:t xml:space="preserve"> drive the business of golf by providing opportunities to showcase and source innovative products, develop professional networks, learn </w:t>
      </w:r>
      <w:r w:rsidRPr="00F147C2">
        <w:rPr>
          <w:rFonts w:ascii="Arial" w:hAnsi="Arial" w:cs="Arial"/>
          <w:color w:val="2D2D2D"/>
          <w:sz w:val="18"/>
          <w:szCs w:val="18"/>
          <w:shd w:val="clear" w:color="auto" w:fill="FFFFFF"/>
        </w:rPr>
        <w:t>new business strategies, and connect with peers and golf leaders. Learn more at </w:t>
      </w:r>
      <w:hyperlink r:id="rId13" w:history="1">
        <w:r w:rsidRPr="00F147C2">
          <w:rPr>
            <w:rStyle w:val="Hyperlink"/>
            <w:rFonts w:ascii="Arial" w:hAnsi="Arial" w:cs="Arial"/>
            <w:color w:val="9A825E"/>
            <w:sz w:val="18"/>
            <w:szCs w:val="18"/>
            <w:shd w:val="clear" w:color="auto" w:fill="FFFFFF"/>
          </w:rPr>
          <w:t>PGAShow.com</w:t>
        </w:r>
      </w:hyperlink>
      <w:r w:rsidRPr="00F147C2">
        <w:rPr>
          <w:rFonts w:ascii="Arial" w:hAnsi="Arial" w:cs="Arial"/>
          <w:color w:val="2D2D2D"/>
          <w:sz w:val="18"/>
          <w:szCs w:val="18"/>
          <w:shd w:val="clear" w:color="auto" w:fill="FFFFFF"/>
        </w:rPr>
        <w:t> and follow us on </w:t>
      </w:r>
      <w:hyperlink r:id="rId14" w:history="1">
        <w:r w:rsidRPr="00F147C2">
          <w:rPr>
            <w:rStyle w:val="Hyperlink"/>
            <w:rFonts w:ascii="Arial" w:hAnsi="Arial" w:cs="Arial"/>
            <w:color w:val="9A825E"/>
            <w:sz w:val="18"/>
            <w:szCs w:val="18"/>
            <w:shd w:val="clear" w:color="auto" w:fill="FFFFFF"/>
          </w:rPr>
          <w:t>“X”</w:t>
        </w:r>
      </w:hyperlink>
      <w:r w:rsidRPr="00F147C2">
        <w:rPr>
          <w:rFonts w:ascii="Arial" w:hAnsi="Arial" w:cs="Arial"/>
          <w:color w:val="2D2D2D"/>
          <w:sz w:val="18"/>
          <w:szCs w:val="18"/>
          <w:shd w:val="clear" w:color="auto" w:fill="FFFFFF"/>
        </w:rPr>
        <w:t>, </w:t>
      </w:r>
      <w:hyperlink r:id="rId15" w:history="1">
        <w:r w:rsidRPr="00F147C2">
          <w:rPr>
            <w:rStyle w:val="Hyperlink"/>
            <w:rFonts w:ascii="Arial" w:hAnsi="Arial" w:cs="Arial"/>
            <w:color w:val="9A825E"/>
            <w:sz w:val="18"/>
            <w:szCs w:val="18"/>
            <w:shd w:val="clear" w:color="auto" w:fill="FFFFFF"/>
          </w:rPr>
          <w:t>Instagram</w:t>
        </w:r>
      </w:hyperlink>
      <w:r w:rsidRPr="00F147C2">
        <w:rPr>
          <w:rFonts w:ascii="Arial" w:hAnsi="Arial" w:cs="Arial"/>
          <w:color w:val="2D2D2D"/>
          <w:sz w:val="18"/>
          <w:szCs w:val="18"/>
          <w:shd w:val="clear" w:color="auto" w:fill="FFFFFF"/>
        </w:rPr>
        <w:t> and </w:t>
      </w:r>
      <w:hyperlink r:id="rId16" w:history="1">
        <w:r w:rsidRPr="00F147C2">
          <w:rPr>
            <w:rStyle w:val="Hyperlink"/>
            <w:rFonts w:ascii="Arial" w:hAnsi="Arial" w:cs="Arial"/>
            <w:color w:val="9A825E"/>
            <w:sz w:val="18"/>
            <w:szCs w:val="18"/>
            <w:shd w:val="clear" w:color="auto" w:fill="FFFFFF"/>
          </w:rPr>
          <w:t> Facebook</w:t>
        </w:r>
      </w:hyperlink>
      <w:r w:rsidRPr="00F147C2">
        <w:rPr>
          <w:rFonts w:ascii="Arial" w:hAnsi="Arial" w:cs="Arial"/>
          <w:color w:val="2D2D2D"/>
          <w:sz w:val="18"/>
          <w:szCs w:val="18"/>
          <w:shd w:val="clear" w:color="auto" w:fill="FFFFFF"/>
        </w:rPr>
        <w:t>.</w:t>
      </w:r>
    </w:p>
    <w:p w14:paraId="33DAB2C1" w14:textId="77777777" w:rsidR="00F147C2" w:rsidRDefault="00F147C2" w:rsidP="00F147C2">
      <w:pPr>
        <w:spacing w:line="360" w:lineRule="auto"/>
        <w:ind w:left="-540" w:right="-1080" w:hanging="180"/>
        <w:rPr>
          <w:rFonts w:ascii="Arial" w:hAnsi="Arial" w:cs="Arial"/>
          <w:color w:val="7F7F7F" w:themeColor="text1" w:themeTint="80"/>
          <w:sz w:val="20"/>
          <w:szCs w:val="20"/>
        </w:rPr>
      </w:pPr>
    </w:p>
    <w:p w14:paraId="7CA180E9" w14:textId="77777777" w:rsidR="00F147C2" w:rsidRDefault="00F147C2" w:rsidP="00F147C2">
      <w:pPr>
        <w:spacing w:line="360" w:lineRule="auto"/>
        <w:ind w:left="-540" w:right="-1080" w:hanging="180"/>
        <w:jc w:val="center"/>
        <w:rPr>
          <w:rFonts w:ascii="Arial" w:hAnsi="Arial" w:cs="Arial"/>
          <w:sz w:val="20"/>
          <w:szCs w:val="20"/>
        </w:rPr>
      </w:pPr>
      <w:r w:rsidRPr="000C0395">
        <w:rPr>
          <w:rFonts w:ascii="Arial" w:hAnsi="Arial" w:cs="Arial"/>
          <w:sz w:val="20"/>
          <w:szCs w:val="20"/>
        </w:rPr>
        <w:t>###</w:t>
      </w:r>
    </w:p>
    <w:p w14:paraId="30A029DC" w14:textId="06EE3CDC" w:rsidR="00F147C2" w:rsidRPr="00F147C2" w:rsidRDefault="00F147C2" w:rsidP="00F147C2">
      <w:pPr>
        <w:spacing w:line="360" w:lineRule="auto"/>
        <w:ind w:left="-540" w:right="-1080" w:hanging="180"/>
        <w:rPr>
          <w:rFonts w:ascii="Arial" w:hAnsi="Arial" w:cs="Arial"/>
          <w:sz w:val="20"/>
          <w:szCs w:val="20"/>
        </w:rPr>
      </w:pPr>
      <w:r w:rsidRPr="000C0395">
        <w:rPr>
          <w:rFonts w:ascii="Arial" w:hAnsi="Arial" w:cs="Arial"/>
          <w:b/>
          <w:sz w:val="16"/>
          <w:szCs w:val="16"/>
          <w:u w:val="single"/>
        </w:rPr>
        <w:t>CONTACT INFORMATION:</w:t>
      </w:r>
    </w:p>
    <w:p w14:paraId="0B729DD1" w14:textId="77777777" w:rsidR="00F147C2" w:rsidRPr="00866555" w:rsidRDefault="00F147C2" w:rsidP="00F147C2">
      <w:pPr>
        <w:ind w:left="-540" w:right="-1080" w:hanging="180"/>
        <w:rPr>
          <w:rFonts w:ascii="Arial" w:hAnsi="Arial" w:cs="Arial"/>
          <w:color w:val="7F7F7F" w:themeColor="text1" w:themeTint="80"/>
          <w:sz w:val="16"/>
          <w:szCs w:val="16"/>
        </w:rPr>
      </w:pPr>
      <w:r w:rsidRPr="00866555">
        <w:rPr>
          <w:rFonts w:ascii="Arial" w:hAnsi="Arial" w:cs="Arial"/>
          <w:b/>
          <w:color w:val="7F7F7F" w:themeColor="text1" w:themeTint="80"/>
          <w:sz w:val="16"/>
          <w:szCs w:val="16"/>
        </w:rPr>
        <w:t>(Company</w:t>
      </w:r>
      <w:r>
        <w:rPr>
          <w:rFonts w:ascii="Arial" w:hAnsi="Arial" w:cs="Arial"/>
          <w:b/>
          <w:color w:val="7F7F7F" w:themeColor="text1" w:themeTint="80"/>
          <w:sz w:val="16"/>
          <w:szCs w:val="16"/>
        </w:rPr>
        <w:t xml:space="preserve"> Name</w:t>
      </w:r>
      <w:r w:rsidRPr="00866555">
        <w:rPr>
          <w:rFonts w:ascii="Arial" w:hAnsi="Arial" w:cs="Arial"/>
          <w:b/>
          <w:color w:val="7F7F7F" w:themeColor="text1" w:themeTint="80"/>
          <w:sz w:val="16"/>
          <w:szCs w:val="16"/>
        </w:rPr>
        <w:t>):</w:t>
      </w:r>
      <w:r w:rsidRPr="00866555">
        <w:rPr>
          <w:rFonts w:ascii="Arial" w:hAnsi="Arial" w:cs="Arial"/>
          <w:color w:val="7F7F7F" w:themeColor="text1" w:themeTint="80"/>
          <w:sz w:val="16"/>
          <w:szCs w:val="16"/>
        </w:rPr>
        <w:t xml:space="preserve"> Name </w:t>
      </w:r>
      <w:r>
        <w:rPr>
          <w:rFonts w:ascii="Arial" w:hAnsi="Arial" w:cs="Arial"/>
          <w:color w:val="7F7F7F" w:themeColor="text1" w:themeTint="80"/>
          <w:sz w:val="16"/>
          <w:szCs w:val="16"/>
        </w:rPr>
        <w:t>o</w:t>
      </w:r>
      <w:r w:rsidRPr="00866555">
        <w:rPr>
          <w:rFonts w:ascii="Arial" w:hAnsi="Arial" w:cs="Arial"/>
          <w:color w:val="7F7F7F" w:themeColor="text1" w:themeTint="80"/>
          <w:sz w:val="16"/>
          <w:szCs w:val="16"/>
        </w:rPr>
        <w:t xml:space="preserve">f Marketing </w:t>
      </w:r>
      <w:r>
        <w:rPr>
          <w:rFonts w:ascii="Arial" w:hAnsi="Arial" w:cs="Arial"/>
          <w:color w:val="7F7F7F" w:themeColor="text1" w:themeTint="80"/>
          <w:sz w:val="16"/>
          <w:szCs w:val="16"/>
        </w:rPr>
        <w:t>o</w:t>
      </w:r>
      <w:r w:rsidRPr="00866555">
        <w:rPr>
          <w:rFonts w:ascii="Arial" w:hAnsi="Arial" w:cs="Arial"/>
          <w:color w:val="7F7F7F" w:themeColor="text1" w:themeTint="80"/>
          <w:sz w:val="16"/>
          <w:szCs w:val="16"/>
        </w:rPr>
        <w:t>r Media Contact: Phone, Email</w:t>
      </w:r>
    </w:p>
    <w:p w14:paraId="471CFF14" w14:textId="1BD0ACA0" w:rsidR="00F147C2" w:rsidRPr="000C0395" w:rsidRDefault="00F147C2" w:rsidP="00F147C2">
      <w:pPr>
        <w:ind w:left="-540" w:right="-1080" w:hanging="180"/>
        <w:rPr>
          <w:rFonts w:ascii="Arial" w:hAnsi="Arial" w:cs="Arial"/>
          <w:b/>
          <w:sz w:val="16"/>
          <w:szCs w:val="16"/>
        </w:rPr>
      </w:pPr>
      <w:r w:rsidRPr="000C0395">
        <w:rPr>
          <w:rFonts w:ascii="Arial" w:hAnsi="Arial" w:cs="Arial"/>
          <w:b/>
          <w:sz w:val="16"/>
          <w:szCs w:val="16"/>
        </w:rPr>
        <w:t xml:space="preserve">PGA Show:  </w:t>
      </w:r>
      <w:r w:rsidRPr="000C0395">
        <w:rPr>
          <w:rFonts w:ascii="Arial" w:hAnsi="Arial" w:cs="Arial"/>
          <w:sz w:val="16"/>
          <w:szCs w:val="16"/>
        </w:rPr>
        <w:t xml:space="preserve">Sherry Major, </w:t>
      </w:r>
      <w:r>
        <w:rPr>
          <w:rFonts w:ascii="Arial" w:hAnsi="Arial" w:cs="Arial"/>
          <w:sz w:val="16"/>
          <w:szCs w:val="16"/>
        </w:rPr>
        <w:t>(305) 318-5208</w:t>
      </w:r>
      <w:r w:rsidRPr="000C0395">
        <w:rPr>
          <w:rFonts w:ascii="Arial" w:hAnsi="Arial" w:cs="Arial"/>
          <w:sz w:val="16"/>
          <w:szCs w:val="16"/>
        </w:rPr>
        <w:t>,</w:t>
      </w:r>
      <w:r>
        <w:rPr>
          <w:rFonts w:ascii="Arial" w:hAnsi="Arial" w:cs="Arial"/>
          <w:sz w:val="16"/>
          <w:szCs w:val="16"/>
        </w:rPr>
        <w:t xml:space="preserve"> </w:t>
      </w:r>
      <w:hyperlink r:id="rId17" w:history="1">
        <w:r w:rsidRPr="00CA3633">
          <w:rPr>
            <w:rStyle w:val="Hyperlink"/>
            <w:rFonts w:ascii="Arial" w:eastAsiaTheme="majorEastAsia" w:hAnsi="Arial" w:cs="Arial"/>
            <w:sz w:val="16"/>
            <w:szCs w:val="16"/>
          </w:rPr>
          <w:t>sherry.major@rxglobal.com</w:t>
        </w:r>
      </w:hyperlink>
      <w:r>
        <w:rPr>
          <w:rFonts w:ascii="Arial" w:hAnsi="Arial" w:cs="Arial"/>
          <w:sz w:val="16"/>
          <w:szCs w:val="16"/>
        </w:rPr>
        <w:t xml:space="preserve"> </w:t>
      </w:r>
      <w:r w:rsidRPr="000C0395">
        <w:rPr>
          <w:rFonts w:ascii="Arial" w:hAnsi="Arial" w:cs="Arial"/>
          <w:sz w:val="16"/>
          <w:szCs w:val="16"/>
        </w:rPr>
        <w:t xml:space="preserve"> </w:t>
      </w:r>
    </w:p>
    <w:p w14:paraId="49E05011" w14:textId="77777777" w:rsidR="00F147C2" w:rsidRDefault="00F147C2" w:rsidP="00F147C2"/>
    <w:p w14:paraId="3D6C7A36" w14:textId="77777777" w:rsidR="00F147C2" w:rsidRDefault="00F147C2" w:rsidP="00F147C2"/>
    <w:p w14:paraId="6F78D65D" w14:textId="77777777" w:rsidR="00C01487" w:rsidRDefault="00C01487"/>
    <w:sectPr w:rsidR="00C01487" w:rsidSect="00F147C2">
      <w:headerReference w:type="even" r:id="rId18"/>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8E94B" w14:textId="77777777" w:rsidR="00E307EF" w:rsidRDefault="00E307EF">
      <w:r>
        <w:separator/>
      </w:r>
    </w:p>
  </w:endnote>
  <w:endnote w:type="continuationSeparator" w:id="0">
    <w:p w14:paraId="24AA7EE7" w14:textId="77777777" w:rsidR="00E307EF" w:rsidRDefault="00E3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5D02A" w14:textId="77777777" w:rsidR="00E307EF" w:rsidRDefault="00E307EF">
      <w:r>
        <w:separator/>
      </w:r>
    </w:p>
  </w:footnote>
  <w:footnote w:type="continuationSeparator" w:id="0">
    <w:p w14:paraId="16D95381" w14:textId="77777777" w:rsidR="00E307EF" w:rsidRDefault="00E3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3508" w14:textId="77777777" w:rsidR="00D5189B" w:rsidRDefault="00D5189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C2"/>
    <w:rsid w:val="003049F5"/>
    <w:rsid w:val="00371C79"/>
    <w:rsid w:val="00487ED6"/>
    <w:rsid w:val="00490610"/>
    <w:rsid w:val="006211CC"/>
    <w:rsid w:val="0064272A"/>
    <w:rsid w:val="00783F9E"/>
    <w:rsid w:val="00A05F0E"/>
    <w:rsid w:val="00C01487"/>
    <w:rsid w:val="00C57C25"/>
    <w:rsid w:val="00D5189B"/>
    <w:rsid w:val="00E307EF"/>
    <w:rsid w:val="00F1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D31B"/>
  <w15:chartTrackingRefBased/>
  <w15:docId w15:val="{796719FC-45AF-4769-BE73-C6C51A66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7C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F147C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47C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47C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47C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147C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147C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147C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147C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147C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7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7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7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7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7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7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7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7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7C2"/>
    <w:rPr>
      <w:rFonts w:eastAsiaTheme="majorEastAsia" w:cstheme="majorBidi"/>
      <w:color w:val="272727" w:themeColor="text1" w:themeTint="D8"/>
    </w:rPr>
  </w:style>
  <w:style w:type="paragraph" w:styleId="Title">
    <w:name w:val="Title"/>
    <w:basedOn w:val="Normal"/>
    <w:next w:val="Normal"/>
    <w:link w:val="TitleChar"/>
    <w:uiPriority w:val="10"/>
    <w:qFormat/>
    <w:rsid w:val="00F147C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47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7C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47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7C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147C2"/>
    <w:rPr>
      <w:i/>
      <w:iCs/>
      <w:color w:val="404040" w:themeColor="text1" w:themeTint="BF"/>
    </w:rPr>
  </w:style>
  <w:style w:type="paragraph" w:styleId="ListParagraph">
    <w:name w:val="List Paragraph"/>
    <w:basedOn w:val="Normal"/>
    <w:uiPriority w:val="34"/>
    <w:qFormat/>
    <w:rsid w:val="00F147C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147C2"/>
    <w:rPr>
      <w:i/>
      <w:iCs/>
      <w:color w:val="0F4761" w:themeColor="accent1" w:themeShade="BF"/>
    </w:rPr>
  </w:style>
  <w:style w:type="paragraph" w:styleId="IntenseQuote">
    <w:name w:val="Intense Quote"/>
    <w:basedOn w:val="Normal"/>
    <w:next w:val="Normal"/>
    <w:link w:val="IntenseQuoteChar"/>
    <w:uiPriority w:val="30"/>
    <w:qFormat/>
    <w:rsid w:val="00F147C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147C2"/>
    <w:rPr>
      <w:i/>
      <w:iCs/>
      <w:color w:val="0F4761" w:themeColor="accent1" w:themeShade="BF"/>
    </w:rPr>
  </w:style>
  <w:style w:type="character" w:styleId="IntenseReference">
    <w:name w:val="Intense Reference"/>
    <w:basedOn w:val="DefaultParagraphFont"/>
    <w:uiPriority w:val="32"/>
    <w:qFormat/>
    <w:rsid w:val="00F147C2"/>
    <w:rPr>
      <w:b/>
      <w:bCs/>
      <w:smallCaps/>
      <w:color w:val="0F4761" w:themeColor="accent1" w:themeShade="BF"/>
      <w:spacing w:val="5"/>
    </w:rPr>
  </w:style>
  <w:style w:type="paragraph" w:styleId="Header">
    <w:name w:val="header"/>
    <w:basedOn w:val="Normal"/>
    <w:link w:val="HeaderChar"/>
    <w:rsid w:val="00F147C2"/>
    <w:pPr>
      <w:tabs>
        <w:tab w:val="center" w:pos="4320"/>
        <w:tab w:val="right" w:pos="8640"/>
      </w:tabs>
    </w:pPr>
  </w:style>
  <w:style w:type="character" w:customStyle="1" w:styleId="HeaderChar">
    <w:name w:val="Header Char"/>
    <w:basedOn w:val="DefaultParagraphFont"/>
    <w:link w:val="Header"/>
    <w:rsid w:val="00F147C2"/>
    <w:rPr>
      <w:rFonts w:ascii="Times New Roman" w:eastAsia="Times New Roman" w:hAnsi="Times New Roman" w:cs="Times New Roman"/>
      <w:kern w:val="0"/>
      <w:sz w:val="24"/>
      <w:szCs w:val="24"/>
      <w14:ligatures w14:val="none"/>
    </w:rPr>
  </w:style>
  <w:style w:type="character" w:styleId="Hyperlink">
    <w:name w:val="Hyperlink"/>
    <w:basedOn w:val="DefaultParagraphFont"/>
    <w:rsid w:val="00F147C2"/>
    <w:rPr>
      <w:color w:val="0000FF"/>
      <w:u w:val="single"/>
    </w:rPr>
  </w:style>
  <w:style w:type="paragraph" w:customStyle="1" w:styleId="xmsonormal">
    <w:name w:val="xmsonormal"/>
    <w:basedOn w:val="Normal"/>
    <w:rsid w:val="00F147C2"/>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490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www.pgabuyingsummit.com%2F&amp;data=05%7C02%7Ckkozakowski%40dallasmarketcenter.com%7C2d92157978dc466233ad08dc5fb0aaf8%7Ca60dd9809293447fad6a452c00246e38%7C0%7C0%7C638490459608417149%7CUnknown%7CTWFpbGZsb3d8eyJWIjoiMC4wLjAwMDAiLCJQIjoiV2luMzIiLCJBTiI6Ik1haWwiLCJXVCI6Mn0%3D%7C0%7C%7C%7C&amp;sdata=%2FMNergxjE3IHVsgpRmXvngm2iMmbcVc8ZXgtH3t4emk%3D&amp;reserved=0" TargetMode="External"/><Relationship Id="rId13" Type="http://schemas.openxmlformats.org/officeDocument/2006/relationships/hyperlink" Target="https://nam12.safelinks.protection.outlook.com/?url=http%3A%2F%2Fapp.campaign.reedexpo.com%2Fe%2Fer%3Fquerytoken%3Db56X9GGGHSmYn%252BCw66mxjBIHRtnbrVjflLhhfadc2Yiq9OPToghGmnU9VVf0uAEMKqHKhfzk5Z8nwwag1BmWFA%253D%253D%26s%3D121188525%26lid%3D2269%26elqTrackId%3D9E1C4CA10FFAC24B4BB40CC8B90D94AA%26elq%3D4b5c2f6fd2e94c58a87cb1d12b22aa38%26elqaid%3D11821%26elqat%3D1&amp;data=05%7C02%7Ckkozakowski%40dallasmarketcenter.com%7C2d92157978dc466233ad08dc5fb0aaf8%7Ca60dd9809293447fad6a452c00246e38%7C0%7C0%7C638490459608498243%7CUnknown%7CTWFpbGZsb3d8eyJWIjoiMC4wLjAwMDAiLCJQIjoiV2luMzIiLCJBTiI6Ik1haWwiLCJXVCI6Mn0%3D%7C0%7C%7C%7C&amp;sdata=NiKmHfwB90B2nIxs6TDrdjlZ1uNJM7yqDSbNtek566Q%3D&amp;reserved=0"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am12.safelinks.protection.outlook.com/?url=https%3A%2F%2Fwww.pgashow.com%2F&amp;data=05%7C02%7Ckkozakowski%40dallasmarketcenter.com%7C2d92157978dc466233ad08dc5fb0aaf8%7Ca60dd9809293447fad6a452c00246e38%7C0%7C0%7C638490459608401367%7CUnknown%7CTWFpbGZsb3d8eyJWIjoiMC4wLjAwMDAiLCJQIjoiV2luMzIiLCJBTiI6Ik1haWwiLCJXVCI6Mn0%3D%7C0%7C%7C%7C&amp;sdata=3iFX%2B0SqggcNSLcK0QD0FIb2%2FHRyJbOVvh75eExeBX4%3D&amp;reserved=0" TargetMode="External"/><Relationship Id="rId12" Type="http://schemas.openxmlformats.org/officeDocument/2006/relationships/hyperlink" Target="https://nam12.safelinks.protection.outlook.com/?url=https%3A%2F%2Fwww.pgabuyingsummit.com%2F&amp;data=05%7C02%7Ckkozakowski%40dallasmarketcenter.com%7C2d92157978dc466233ad08dc5fb0aaf8%7Ca60dd9809293447fad6a452c00246e38%7C0%7C0%7C638490459608483824%7CUnknown%7CTWFpbGZsb3d8eyJWIjoiMC4wLjAwMDAiLCJQIjoiV2luMzIiLCJBTiI6Ik1haWwiLCJXVCI6Mn0%3D%7C0%7C%7C%7C&amp;sdata=qd61e5L5sx5b2iYyo3m3f9d3Ig%2FARYSW85UhW6PZxRw%3D&amp;reserved=0" TargetMode="External"/><Relationship Id="rId17" Type="http://schemas.openxmlformats.org/officeDocument/2006/relationships/hyperlink" Target="mailto:sherry.major@rxglobal.com" TargetMode="External"/><Relationship Id="rId2" Type="http://schemas.openxmlformats.org/officeDocument/2006/relationships/settings" Target="settings.xml"/><Relationship Id="rId16" Type="http://schemas.openxmlformats.org/officeDocument/2006/relationships/hyperlink" Target="https://nam12.safelinks.protection.outlook.com/?url=http%3A%2F%2Fapp.campaign.reedexpo.com%2Fe%2Fer%3Fquerytoken%3Db56X9GGGHSmYn%252BCw66mxjBIHRtnbrVjflLhhfadc2Yiq9OPToghGmnU9VVf0uAEMKqHKhfzk5Z8nwwag1BmWFA%253D%253D%26s%3D121188525%26lid%3D2261%26elqTrackId%3DBED8B383E8D2F00D94A677FF5E66F0DB%26elq%3D4b5c2f6fd2e94c58a87cb1d12b22aa38%26elqaid%3D11821%26elqat%3D1&amp;data=05%7C02%7Ckkozakowski%40dallasmarketcenter.com%7C2d92157978dc466233ad08dc5fb0aaf8%7Ca60dd9809293447fad6a452c00246e38%7C0%7C0%7C638490459608547163%7CUnknown%7CTWFpbGZsb3d8eyJWIjoiMC4wLjAwMDAiLCJQIjoiV2luMzIiLCJBTiI6Ik1haWwiLCJXVCI6Mn0%3D%7C0%7C%7C%7C&amp;sdata=zhOyCo11ljeczZ4Pl%2Ftk%2FsNRkXhuDwiqO2%2F1MMggbRc%3D&amp;reserved=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am11.safelinks.protection.outlook.com/?url=http%3A%2F%2Fwww.pgabuyingsummit.com%2F&amp;data=05%7C02%7Cshannon.gilbert%40rxglobal.com%7C70ed75e22c5f43038f3108dd5b2d530d%7C9274ee3f94254109a27f9fb15c10675d%7C0%7C0%7C638766972410280062%7CUnknown%7CTWFpbGZsb3d8eyJFbXB0eU1hcGkiOnRydWUsIlYiOiIwLjAuMDAwMCIsIlAiOiJXaW4zMiIsIkFOIjoiTWFpbCIsIldUIjoyfQ%3D%3D%7C0%7C%7C%7C&amp;sdata=D9RulrJZFqMf9HYjAjTSWokrKWUnFLxacSVm9Kfiha0%3D&amp;reserved=0" TargetMode="External"/><Relationship Id="rId11" Type="http://schemas.openxmlformats.org/officeDocument/2006/relationships/hyperlink" Target="https://nam12.safelinks.protection.outlook.com/?url=https%3A%2F%2Fwww.pgashow.com%2F&amp;data=05%7C02%7Ckkozakowski%40dallasmarketcenter.com%7C2d92157978dc466233ad08dc5fb0aaf8%7Ca60dd9809293447fad6a452c00246e38%7C0%7C0%7C638490459608467131%7CUnknown%7CTWFpbGZsb3d8eyJWIjoiMC4wLjAwMDAiLCJQIjoiV2luMzIiLCJBTiI6Ik1haWwiLCJXVCI6Mn0%3D%7C0%7C%7C%7C&amp;sdata=h8O4zkLfylmnnPZwu%2BE9OVF%2Fz8nAkXghfpDVohI7Drc%3D&amp;reserved=0" TargetMode="External"/><Relationship Id="rId5" Type="http://schemas.openxmlformats.org/officeDocument/2006/relationships/endnotes" Target="endnotes.xml"/><Relationship Id="rId15" Type="http://schemas.openxmlformats.org/officeDocument/2006/relationships/hyperlink" Target="https://nam12.safelinks.protection.outlook.com/?url=http%3A%2F%2Fapp.campaign.reedexpo.com%2Fe%2Fer%3Fquerytoken%3Db56X9GGGHSmYn%252BCw66mxjBIHRtnbrVjflLhhfadc2Yiq9OPToghGmnU9VVf0uAEMKqHKhfzk5Z8nwwag1BmWFA%253D%253D%26s%3D121188525%26lid%3D2258%26elqTrackId%3DA6B7647B89B5E25501F7BCAB38C5A704%26elq%3D4b5c2f6fd2e94c58a87cb1d12b22aa38%26elqaid%3D11821%26elqat%3D1&amp;data=05%7C02%7Ckkozakowski%40dallasmarketcenter.com%7C2d92157978dc466233ad08dc5fb0aaf8%7Ca60dd9809293447fad6a452c00246e38%7C0%7C0%7C638490459608531028%7CUnknown%7CTWFpbGZsb3d8eyJWIjoiMC4wLjAwMDAiLCJQIjoiV2luMzIiLCJBTiI6Ik1haWwiLCJXVCI6Mn0%3D%7C0%7C%7C%7C&amp;sdata=Hng6xwE2wm3KjmNMsyc%2FfilSqmvb5k70KNabWMCBlTk%3D&amp;reserved=0" TargetMode="External"/><Relationship Id="rId10" Type="http://schemas.openxmlformats.org/officeDocument/2006/relationships/hyperlink" Target="https://nam12.safelinks.protection.outlook.com/?url=https%3A%2F%2Fwww.pgashow.com%2F&amp;data=05%7C02%7Ckkozakowski%40dallasmarketcenter.com%7C2d92157978dc466233ad08dc5fb0aaf8%7Ca60dd9809293447fad6a452c00246e38%7C0%7C0%7C638490459608450401%7CUnknown%7CTWFpbGZsb3d8eyJWIjoiMC4wLjAwMDAiLCJQIjoiV2luMzIiLCJBTiI6Ik1haWwiLCJXVCI6Mn0%3D%7C0%7C%7C%7C&amp;sdata=lWkrAJ7SfCorKa4sqQeOzQ6xk2QUsxC3Oe3gxYT71ac%3D&amp;reserved=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nam12.safelinks.protection.outlook.com/?url=https%3A%2F%2Frxglobal.com%2F&amp;data=05%7C02%7Ckkozakowski%40dallasmarketcenter.com%7C2d92157978dc466233ad08dc5fb0aaf8%7Ca60dd9809293447fad6a452c00246e38%7C0%7C0%7C638490459608433354%7CUnknown%7CTWFpbGZsb3d8eyJWIjoiMC4wLjAwMDAiLCJQIjoiV2luMzIiLCJBTiI6Ik1haWwiLCJXVCI6Mn0%3D%7C0%7C%7C%7C&amp;sdata=y9DhCDfuAlUftma8UQcdxrnUMcbH68S8FUUCTa1YhK4%3D&amp;reserved=0" TargetMode="External"/><Relationship Id="rId14" Type="http://schemas.openxmlformats.org/officeDocument/2006/relationships/hyperlink" Target="https://nam12.safelinks.protection.outlook.com/?url=http%3A%2F%2Fapp.campaign.reedexpo.com%2Fe%2Fer%3Fquerytoken%3Db56X9GGGHSmYn%252BCw66mxjBIHRtnbrVjflLhhfadc2Yiq9OPToghGmnU9VVf0uAEMKqHKhfzk5Z8nwwag1BmWFA%253D%253D%26s%3D121188525%26lid%3D2260%26elqTrackId%3DC5891E40B1436085BDE7BD809619CB9B%26elq%3D4b5c2f6fd2e94c58a87cb1d12b22aa38%26elqaid%3D11821%26elqat%3D1&amp;data=05%7C02%7Ckkozakowski%40dallasmarketcenter.com%7C2d92157978dc466233ad08dc5fb0aaf8%7Ca60dd9809293447fad6a452c00246e38%7C0%7C0%7C638490459608513805%7CUnknown%7CTWFpbGZsb3d8eyJWIjoiMC4wLjAwMDAiLCJQIjoiV2luMzIiLCJBTiI6Ik1haWwiLCJXVCI6Mn0%3D%7C0%7C%7C%7C&amp;sdata=Dyh3uoA5sBNM46JVHHW1K3RDfqQ3%2BsQe92bM6YMT6a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RX Global</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Sherry (RX-CON)</dc:creator>
  <cp:keywords/>
  <dc:description/>
  <cp:lastModifiedBy>Gilbert, Shannon (RX-NOR)</cp:lastModifiedBy>
  <cp:revision>3</cp:revision>
  <dcterms:created xsi:type="dcterms:W3CDTF">2025-02-26T18:25:00Z</dcterms:created>
  <dcterms:modified xsi:type="dcterms:W3CDTF">2025-03-04T19:56:00Z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2025-02-18T20:45:56Z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b2698027-ad16-4717-99ec-213dae4017e7</vt:lpwstr>
  </property>
  <property fmtid="{D5CDD505-2E9C-101B-9397-08002B2CF9AE}" pid="8" name="MSIP_Label_549ac42a-3eb4-4074-b885-aea26bd6241e_ContentBits">
    <vt:lpwstr>0</vt:lpwstr>
  </property>
</Properties>
</file>